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F46" w:rsidRPr="00091C32" w:rsidRDefault="00991061">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A06</w:t>
      </w:r>
      <w:r w:rsidR="00B74F46" w:rsidRPr="00091C32">
        <w:rPr>
          <w:rFonts w:ascii="Times New Roman" w:hAnsi="Times New Roman" w:cs="Times New Roman"/>
          <w:b/>
          <w:sz w:val="24"/>
          <w:szCs w:val="24"/>
        </w:rPr>
        <w:t>_Kelly</w:t>
      </w:r>
    </w:p>
    <w:p w:rsidR="00974376" w:rsidRDefault="00B74F46">
      <w:pPr>
        <w:rPr>
          <w:rFonts w:ascii="Times New Roman" w:hAnsi="Times New Roman" w:cs="Times New Roman"/>
          <w:sz w:val="24"/>
          <w:szCs w:val="24"/>
        </w:rPr>
      </w:pPr>
      <w:r w:rsidRPr="00091C32">
        <w:rPr>
          <w:rFonts w:ascii="Times New Roman" w:hAnsi="Times New Roman" w:cs="Times New Roman"/>
          <w:b/>
          <w:sz w:val="24"/>
          <w:szCs w:val="24"/>
        </w:rPr>
        <w:t>Standard</w:t>
      </w:r>
    </w:p>
    <w:p w:rsidR="00B74F46" w:rsidRDefault="00B74F46">
      <w:pPr>
        <w:rPr>
          <w:rFonts w:ascii="Times New Roman" w:hAnsi="Times New Roman" w:cs="Times New Roman"/>
          <w:sz w:val="24"/>
          <w:szCs w:val="24"/>
        </w:rPr>
      </w:pPr>
      <w:r>
        <w:rPr>
          <w:rFonts w:ascii="Times New Roman" w:hAnsi="Times New Roman" w:cs="Times New Roman"/>
          <w:sz w:val="24"/>
          <w:szCs w:val="24"/>
        </w:rPr>
        <w:t xml:space="preserve">MCC.2.G.1 Recognize and draw shapes having specified attributes, such as a given number of angles or a given number of equal faces. Identify triangles, quadrilaterals, pentagons, hexagons, and cubes. </w:t>
      </w:r>
    </w:p>
    <w:p w:rsidR="00CE2233" w:rsidRDefault="00CE2233">
      <w:pPr>
        <w:rPr>
          <w:rFonts w:ascii="Times New Roman" w:hAnsi="Times New Roman" w:cs="Times New Roman"/>
          <w:b/>
          <w:bCs/>
          <w:sz w:val="24"/>
          <w:szCs w:val="24"/>
        </w:rPr>
      </w:pPr>
      <w:r w:rsidRPr="00CE2233">
        <w:rPr>
          <w:rFonts w:ascii="Times New Roman" w:hAnsi="Times New Roman" w:cs="Times New Roman"/>
          <w:b/>
          <w:bCs/>
          <w:sz w:val="24"/>
          <w:szCs w:val="24"/>
        </w:rPr>
        <w:t>Standards for Mathematical Practice</w:t>
      </w:r>
    </w:p>
    <w:p w:rsidR="00CE2233" w:rsidRPr="00CE2233" w:rsidRDefault="00CE2233" w:rsidP="00CE2233">
      <w:pPr>
        <w:rPr>
          <w:rFonts w:ascii="Times New Roman" w:hAnsi="Times New Roman" w:cs="Times New Roman"/>
          <w:sz w:val="24"/>
          <w:szCs w:val="24"/>
        </w:rPr>
      </w:pPr>
      <w:r w:rsidRPr="00CE2233">
        <w:rPr>
          <w:rFonts w:ascii="Times New Roman" w:hAnsi="Times New Roman" w:cs="Times New Roman"/>
          <w:sz w:val="24"/>
          <w:szCs w:val="24"/>
        </w:rPr>
        <w:t>4. Model with mathematics.</w:t>
      </w:r>
    </w:p>
    <w:p w:rsidR="00CE2233" w:rsidRPr="00CE2233" w:rsidRDefault="00CE2233" w:rsidP="00CE2233">
      <w:pPr>
        <w:rPr>
          <w:rFonts w:ascii="Times New Roman" w:hAnsi="Times New Roman" w:cs="Times New Roman"/>
          <w:b/>
          <w:bCs/>
          <w:sz w:val="24"/>
          <w:szCs w:val="24"/>
        </w:rPr>
      </w:pPr>
      <w:r w:rsidRPr="00CE2233">
        <w:rPr>
          <w:rFonts w:ascii="Times New Roman" w:hAnsi="Times New Roman" w:cs="Times New Roman"/>
          <w:sz w:val="24"/>
          <w:szCs w:val="24"/>
        </w:rPr>
        <w:t xml:space="preserve">6. Attend to precision. </w:t>
      </w:r>
    </w:p>
    <w:p w:rsidR="00CE2233" w:rsidRPr="00CE2233" w:rsidRDefault="00CE2233" w:rsidP="00CE2233">
      <w:pPr>
        <w:rPr>
          <w:rFonts w:ascii="Times New Roman" w:hAnsi="Times New Roman" w:cs="Times New Roman"/>
          <w:b/>
          <w:sz w:val="24"/>
          <w:szCs w:val="24"/>
        </w:rPr>
      </w:pPr>
      <w:r w:rsidRPr="00CE2233">
        <w:rPr>
          <w:rFonts w:ascii="Times New Roman" w:hAnsi="Times New Roman" w:cs="Times New Roman"/>
          <w:sz w:val="24"/>
          <w:szCs w:val="24"/>
        </w:rPr>
        <w:t>7. Look for and make use of structure.</w:t>
      </w:r>
    </w:p>
    <w:p w:rsidR="00974376" w:rsidRDefault="00974376">
      <w:pPr>
        <w:rPr>
          <w:rFonts w:ascii="Times New Roman" w:hAnsi="Times New Roman" w:cs="Times New Roman"/>
          <w:b/>
          <w:sz w:val="24"/>
          <w:szCs w:val="24"/>
        </w:rPr>
      </w:pPr>
      <w:r w:rsidRPr="00974376">
        <w:rPr>
          <w:rFonts w:ascii="Times New Roman" w:hAnsi="Times New Roman" w:cs="Times New Roman"/>
          <w:b/>
          <w:sz w:val="24"/>
          <w:szCs w:val="24"/>
        </w:rPr>
        <w:t>Essential Question</w:t>
      </w:r>
      <w:r>
        <w:rPr>
          <w:rFonts w:ascii="Times New Roman" w:hAnsi="Times New Roman" w:cs="Times New Roman"/>
          <w:b/>
          <w:sz w:val="24"/>
          <w:szCs w:val="24"/>
        </w:rPr>
        <w:t xml:space="preserve">s </w:t>
      </w:r>
    </w:p>
    <w:p w:rsidR="00974376" w:rsidRDefault="00CE2233">
      <w:pPr>
        <w:rPr>
          <w:rFonts w:ascii="Times New Roman" w:hAnsi="Times New Roman" w:cs="Times New Roman"/>
          <w:sz w:val="24"/>
          <w:szCs w:val="24"/>
        </w:rPr>
      </w:pPr>
      <w:r>
        <w:rPr>
          <w:rFonts w:ascii="Times New Roman" w:hAnsi="Times New Roman" w:cs="Times New Roman"/>
          <w:sz w:val="24"/>
          <w:szCs w:val="24"/>
        </w:rPr>
        <w:t>What are tessellations?</w:t>
      </w:r>
    </w:p>
    <w:p w:rsidR="00CE2233" w:rsidRDefault="00CE2233">
      <w:pPr>
        <w:rPr>
          <w:rFonts w:ascii="Times New Roman" w:hAnsi="Times New Roman" w:cs="Times New Roman"/>
          <w:sz w:val="24"/>
          <w:szCs w:val="24"/>
        </w:rPr>
      </w:pPr>
      <w:r>
        <w:rPr>
          <w:rFonts w:ascii="Times New Roman" w:hAnsi="Times New Roman" w:cs="Times New Roman"/>
          <w:sz w:val="24"/>
          <w:szCs w:val="24"/>
        </w:rPr>
        <w:t>What shapes will make tessellations?</w:t>
      </w:r>
    </w:p>
    <w:p w:rsidR="00642189" w:rsidRDefault="00642189">
      <w:pPr>
        <w:rPr>
          <w:rFonts w:ascii="Times New Roman" w:hAnsi="Times New Roman" w:cs="Times New Roman"/>
          <w:b/>
          <w:bCs/>
          <w:sz w:val="24"/>
          <w:szCs w:val="24"/>
        </w:rPr>
      </w:pPr>
      <w:r w:rsidRPr="00642189">
        <w:rPr>
          <w:rFonts w:ascii="Times New Roman" w:hAnsi="Times New Roman" w:cs="Times New Roman"/>
          <w:b/>
          <w:bCs/>
          <w:sz w:val="24"/>
          <w:szCs w:val="24"/>
        </w:rPr>
        <w:t>Enduring Understandings</w:t>
      </w:r>
    </w:p>
    <w:p w:rsidR="00642189" w:rsidRDefault="00642189" w:rsidP="00642189">
      <w:pPr>
        <w:pStyle w:val="Default"/>
      </w:pPr>
      <w:r w:rsidRPr="00642189">
        <w:t>Further develop understandings of basic geometric figures</w:t>
      </w:r>
      <w:r>
        <w:t>.</w:t>
      </w:r>
      <w:r w:rsidRPr="00642189">
        <w:t xml:space="preserve"> </w:t>
      </w:r>
    </w:p>
    <w:p w:rsidR="00642189" w:rsidRPr="00642189" w:rsidRDefault="00642189" w:rsidP="00642189">
      <w:pPr>
        <w:pStyle w:val="Default"/>
      </w:pPr>
    </w:p>
    <w:p w:rsidR="00744104" w:rsidRDefault="00974376">
      <w:pPr>
        <w:rPr>
          <w:rFonts w:ascii="Times New Roman" w:hAnsi="Times New Roman" w:cs="Times New Roman"/>
          <w:b/>
          <w:sz w:val="24"/>
          <w:szCs w:val="24"/>
        </w:rPr>
      </w:pPr>
      <w:r>
        <w:rPr>
          <w:rFonts w:ascii="Times New Roman" w:hAnsi="Times New Roman" w:cs="Times New Roman"/>
          <w:b/>
          <w:sz w:val="24"/>
          <w:szCs w:val="24"/>
        </w:rPr>
        <w:t>Materials</w:t>
      </w:r>
    </w:p>
    <w:p w:rsidR="00EF0436" w:rsidRPr="00744104" w:rsidRDefault="009777A7">
      <w:pPr>
        <w:rPr>
          <w:rFonts w:ascii="Times New Roman" w:hAnsi="Times New Roman" w:cs="Times New Roman"/>
          <w:sz w:val="24"/>
          <w:szCs w:val="24"/>
        </w:rPr>
      </w:pPr>
      <w:hyperlink r:id="rId5" w:history="1">
        <w:r w:rsidR="00744104" w:rsidRPr="00744104">
          <w:rPr>
            <w:rStyle w:val="Hyperlink"/>
            <w:rFonts w:ascii="Times New Roman" w:hAnsi="Times New Roman" w:cs="Times New Roman"/>
            <w:sz w:val="24"/>
            <w:szCs w:val="24"/>
          </w:rPr>
          <w:t>http://www.exploratorium.edu/geometryplayground/</w:t>
        </w:r>
      </w:hyperlink>
    </w:p>
    <w:p w:rsidR="00EF0436" w:rsidRDefault="009777A7">
      <w:pPr>
        <w:rPr>
          <w:rFonts w:ascii="Times New Roman" w:hAnsi="Times New Roman" w:cs="Times New Roman"/>
          <w:sz w:val="24"/>
          <w:szCs w:val="24"/>
        </w:rPr>
      </w:pPr>
      <w:hyperlink r:id="rId6" w:history="1">
        <w:r w:rsidR="00744104" w:rsidRPr="007559A1">
          <w:rPr>
            <w:rStyle w:val="Hyperlink"/>
            <w:rFonts w:ascii="Times New Roman" w:hAnsi="Times New Roman" w:cs="Times New Roman"/>
            <w:sz w:val="24"/>
            <w:szCs w:val="24"/>
          </w:rPr>
          <w:t>http://library.thinkquest.org/16661/</w:t>
        </w:r>
      </w:hyperlink>
    </w:p>
    <w:p w:rsidR="00EF0436" w:rsidRDefault="009777A7" w:rsidP="00EF0436">
      <w:pPr>
        <w:rPr>
          <w:rFonts w:ascii="Times New Roman" w:hAnsi="Times New Roman" w:cs="Times New Roman"/>
          <w:sz w:val="24"/>
          <w:szCs w:val="24"/>
        </w:rPr>
      </w:pPr>
      <w:hyperlink r:id="rId7" w:history="1">
        <w:r w:rsidR="00EF0436" w:rsidRPr="007559A1">
          <w:rPr>
            <w:rStyle w:val="Hyperlink"/>
            <w:rFonts w:ascii="Times New Roman" w:hAnsi="Times New Roman" w:cs="Times New Roman"/>
            <w:sz w:val="24"/>
            <w:szCs w:val="24"/>
          </w:rPr>
          <w:t>http://www.mathcats.com/explore/tessellationtown.html</w:t>
        </w:r>
      </w:hyperlink>
    </w:p>
    <w:p w:rsidR="00EF0436" w:rsidRDefault="009777A7" w:rsidP="00EF0436">
      <w:pPr>
        <w:rPr>
          <w:rFonts w:ascii="Times New Roman" w:hAnsi="Times New Roman" w:cs="Times New Roman"/>
          <w:sz w:val="24"/>
          <w:szCs w:val="24"/>
        </w:rPr>
      </w:pPr>
      <w:hyperlink r:id="rId8" w:history="1">
        <w:r w:rsidR="00EF0436" w:rsidRPr="007559A1">
          <w:rPr>
            <w:rStyle w:val="Hyperlink"/>
            <w:rFonts w:ascii="Times New Roman" w:hAnsi="Times New Roman" w:cs="Times New Roman"/>
            <w:sz w:val="24"/>
            <w:szCs w:val="24"/>
          </w:rPr>
          <w:t>http://www.pbs.org/parents/education/math/games/first-second-grade/tessellation/</w:t>
        </w:r>
      </w:hyperlink>
    </w:p>
    <w:p w:rsidR="005200D3" w:rsidRDefault="005200D3" w:rsidP="00974376">
      <w:pPr>
        <w:tabs>
          <w:tab w:val="left" w:pos="2835"/>
        </w:tabs>
        <w:rPr>
          <w:rFonts w:ascii="Times New Roman" w:hAnsi="Times New Roman" w:cs="Times New Roman"/>
          <w:sz w:val="24"/>
          <w:szCs w:val="24"/>
        </w:rPr>
      </w:pPr>
      <w:r>
        <w:rPr>
          <w:rFonts w:ascii="Times New Roman" w:hAnsi="Times New Roman" w:cs="Times New Roman"/>
          <w:sz w:val="24"/>
          <w:szCs w:val="24"/>
        </w:rPr>
        <w:t>Promethean Board</w:t>
      </w:r>
    </w:p>
    <w:p w:rsidR="00974376" w:rsidRDefault="00B74F46">
      <w:pPr>
        <w:rPr>
          <w:rFonts w:ascii="Times New Roman" w:hAnsi="Times New Roman" w:cs="Times New Roman"/>
          <w:sz w:val="24"/>
          <w:szCs w:val="24"/>
        </w:rPr>
      </w:pPr>
      <w:r w:rsidRPr="00091C32">
        <w:rPr>
          <w:rFonts w:ascii="Times New Roman" w:hAnsi="Times New Roman" w:cs="Times New Roman"/>
          <w:b/>
          <w:sz w:val="24"/>
          <w:szCs w:val="24"/>
        </w:rPr>
        <w:t>Objectives</w:t>
      </w:r>
    </w:p>
    <w:p w:rsidR="00CE2233" w:rsidRDefault="00CE2233">
      <w:pPr>
        <w:rPr>
          <w:rFonts w:ascii="Times New Roman" w:hAnsi="Times New Roman" w:cs="Times New Roman"/>
          <w:sz w:val="24"/>
          <w:szCs w:val="24"/>
        </w:rPr>
      </w:pPr>
      <w:r>
        <w:rPr>
          <w:rFonts w:ascii="Times New Roman" w:hAnsi="Times New Roman" w:cs="Times New Roman"/>
          <w:sz w:val="24"/>
          <w:szCs w:val="24"/>
        </w:rPr>
        <w:t>Students will create tessellations.</w:t>
      </w:r>
    </w:p>
    <w:p w:rsidR="00290AB6" w:rsidRDefault="00290AB6">
      <w:pPr>
        <w:rPr>
          <w:rFonts w:ascii="Times New Roman" w:hAnsi="Times New Roman" w:cs="Times New Roman"/>
          <w:b/>
          <w:sz w:val="24"/>
          <w:szCs w:val="24"/>
        </w:rPr>
      </w:pPr>
      <w:r>
        <w:rPr>
          <w:rFonts w:ascii="Times New Roman" w:hAnsi="Times New Roman" w:cs="Times New Roman"/>
          <w:b/>
          <w:sz w:val="24"/>
          <w:szCs w:val="24"/>
        </w:rPr>
        <w:t>Learning Activities</w:t>
      </w:r>
    </w:p>
    <w:p w:rsidR="00B37AE3" w:rsidRDefault="00744104">
      <w:pPr>
        <w:rPr>
          <w:rFonts w:ascii="Times New Roman" w:hAnsi="Times New Roman" w:cs="Times New Roman"/>
          <w:sz w:val="24"/>
          <w:szCs w:val="24"/>
        </w:rPr>
      </w:pPr>
      <w:r>
        <w:rPr>
          <w:rFonts w:ascii="Times New Roman" w:hAnsi="Times New Roman" w:cs="Times New Roman"/>
          <w:sz w:val="24"/>
          <w:szCs w:val="24"/>
        </w:rPr>
        <w:t xml:space="preserve">Engage: </w:t>
      </w:r>
      <w:r w:rsidR="00B37AE3">
        <w:rPr>
          <w:rFonts w:ascii="Times New Roman" w:hAnsi="Times New Roman" w:cs="Times New Roman"/>
          <w:sz w:val="24"/>
          <w:szCs w:val="24"/>
        </w:rPr>
        <w:t>The students will view the website Geometry Playground on the Smart Board. The students will recognize how geometry is related to their everyday lives in unexpected ways.</w:t>
      </w:r>
    </w:p>
    <w:p w:rsidR="005200D3" w:rsidRDefault="005200D3">
      <w:pPr>
        <w:rPr>
          <w:rFonts w:ascii="Times New Roman" w:hAnsi="Times New Roman" w:cs="Times New Roman"/>
          <w:sz w:val="24"/>
          <w:szCs w:val="24"/>
        </w:rPr>
      </w:pPr>
      <w:r>
        <w:rPr>
          <w:rFonts w:ascii="Times New Roman" w:hAnsi="Times New Roman" w:cs="Times New Roman"/>
          <w:sz w:val="24"/>
          <w:szCs w:val="24"/>
        </w:rPr>
        <w:t xml:space="preserve">Explore: The students will </w:t>
      </w:r>
      <w:r w:rsidR="00744104">
        <w:rPr>
          <w:rFonts w:ascii="Times New Roman" w:hAnsi="Times New Roman" w:cs="Times New Roman"/>
          <w:sz w:val="24"/>
          <w:szCs w:val="24"/>
        </w:rPr>
        <w:t>discover what shapes will make tessellations.</w:t>
      </w:r>
    </w:p>
    <w:p w:rsidR="003D6AC3" w:rsidRDefault="005200D3">
      <w:pPr>
        <w:rPr>
          <w:rFonts w:ascii="Times New Roman" w:hAnsi="Times New Roman" w:cs="Times New Roman"/>
          <w:sz w:val="24"/>
          <w:szCs w:val="24"/>
        </w:rPr>
      </w:pPr>
      <w:r>
        <w:rPr>
          <w:rFonts w:ascii="Times New Roman" w:hAnsi="Times New Roman" w:cs="Times New Roman"/>
          <w:sz w:val="24"/>
          <w:szCs w:val="24"/>
        </w:rPr>
        <w:lastRenderedPageBreak/>
        <w:t>Explain:</w:t>
      </w:r>
      <w:r w:rsidR="00744104">
        <w:rPr>
          <w:rFonts w:ascii="Times New Roman" w:hAnsi="Times New Roman" w:cs="Times New Roman"/>
          <w:sz w:val="24"/>
          <w:szCs w:val="24"/>
        </w:rPr>
        <w:t xml:space="preserve"> Students will explain why the shape(s) they chose made tessellations.</w:t>
      </w:r>
    </w:p>
    <w:p w:rsidR="003D6AC3" w:rsidRDefault="003D6AC3">
      <w:pPr>
        <w:rPr>
          <w:rFonts w:ascii="Times New Roman" w:hAnsi="Times New Roman" w:cs="Times New Roman"/>
          <w:sz w:val="24"/>
          <w:szCs w:val="24"/>
        </w:rPr>
      </w:pPr>
      <w:r>
        <w:rPr>
          <w:rFonts w:ascii="Times New Roman" w:hAnsi="Times New Roman" w:cs="Times New Roman"/>
          <w:sz w:val="24"/>
          <w:szCs w:val="24"/>
        </w:rPr>
        <w:t xml:space="preserve">Elaborate: </w:t>
      </w:r>
      <w:r w:rsidR="00EA6D6C">
        <w:rPr>
          <w:rFonts w:ascii="Times New Roman" w:hAnsi="Times New Roman" w:cs="Times New Roman"/>
          <w:sz w:val="24"/>
          <w:szCs w:val="24"/>
        </w:rPr>
        <w:t>Students will design a pattern for their tessellation.</w:t>
      </w:r>
      <w:r w:rsidR="0002530B">
        <w:rPr>
          <w:rFonts w:ascii="Times New Roman" w:hAnsi="Times New Roman" w:cs="Times New Roman"/>
          <w:sz w:val="24"/>
          <w:szCs w:val="24"/>
        </w:rPr>
        <w:t xml:space="preserve"> </w:t>
      </w:r>
    </w:p>
    <w:p w:rsidR="005200D3" w:rsidRDefault="003D6AC3">
      <w:pPr>
        <w:rPr>
          <w:rFonts w:ascii="Times New Roman" w:hAnsi="Times New Roman" w:cs="Times New Roman"/>
          <w:sz w:val="24"/>
          <w:szCs w:val="24"/>
        </w:rPr>
      </w:pPr>
      <w:r>
        <w:rPr>
          <w:rFonts w:ascii="Times New Roman" w:hAnsi="Times New Roman" w:cs="Times New Roman"/>
          <w:sz w:val="24"/>
          <w:szCs w:val="24"/>
        </w:rPr>
        <w:t>Evaluate:</w:t>
      </w:r>
      <w:r w:rsidR="00550EBB">
        <w:rPr>
          <w:rFonts w:ascii="Times New Roman" w:hAnsi="Times New Roman" w:cs="Times New Roman"/>
          <w:sz w:val="24"/>
          <w:szCs w:val="24"/>
        </w:rPr>
        <w:t xml:space="preserve"> </w:t>
      </w:r>
      <w:r w:rsidR="00EA6D6C">
        <w:rPr>
          <w:rFonts w:ascii="Times New Roman" w:hAnsi="Times New Roman" w:cs="Times New Roman"/>
          <w:sz w:val="24"/>
          <w:szCs w:val="24"/>
        </w:rPr>
        <w:t xml:space="preserve">Student assessment. </w:t>
      </w:r>
    </w:p>
    <w:p w:rsidR="0002530B" w:rsidRDefault="0002530B">
      <w:pPr>
        <w:rPr>
          <w:rFonts w:ascii="Times New Roman" w:hAnsi="Times New Roman" w:cs="Times New Roman"/>
          <w:sz w:val="24"/>
          <w:szCs w:val="24"/>
        </w:rPr>
      </w:pPr>
      <w:r>
        <w:rPr>
          <w:rFonts w:ascii="Times New Roman" w:hAnsi="Times New Roman" w:cs="Times New Roman"/>
          <w:sz w:val="24"/>
          <w:szCs w:val="24"/>
        </w:rPr>
        <w:t xml:space="preserve">Extend: </w:t>
      </w:r>
      <w:r w:rsidR="00EA6D6C">
        <w:rPr>
          <w:rFonts w:ascii="Times New Roman" w:hAnsi="Times New Roman" w:cs="Times New Roman"/>
          <w:sz w:val="24"/>
          <w:szCs w:val="24"/>
        </w:rPr>
        <w:t>Students will search the internet and look through magazines for examples of tessellations in our world.</w:t>
      </w:r>
    </w:p>
    <w:p w:rsidR="0002530B" w:rsidRDefault="0002530B">
      <w:pPr>
        <w:rPr>
          <w:rFonts w:ascii="Times New Roman" w:hAnsi="Times New Roman" w:cs="Times New Roman"/>
          <w:b/>
          <w:sz w:val="24"/>
          <w:szCs w:val="24"/>
        </w:rPr>
      </w:pPr>
      <w:r>
        <w:rPr>
          <w:rFonts w:ascii="Times New Roman" w:hAnsi="Times New Roman" w:cs="Times New Roman"/>
          <w:b/>
          <w:sz w:val="24"/>
          <w:szCs w:val="24"/>
        </w:rPr>
        <w:t>Formative Assessments</w:t>
      </w:r>
    </w:p>
    <w:p w:rsidR="00EA6D6C" w:rsidRPr="00EA6D6C" w:rsidRDefault="00EA6D6C">
      <w:pPr>
        <w:rPr>
          <w:rFonts w:ascii="Times New Roman" w:hAnsi="Times New Roman" w:cs="Times New Roman"/>
          <w:sz w:val="24"/>
          <w:szCs w:val="24"/>
        </w:rPr>
      </w:pPr>
      <w:r>
        <w:rPr>
          <w:rFonts w:ascii="Times New Roman" w:hAnsi="Times New Roman" w:cs="Times New Roman"/>
          <w:sz w:val="24"/>
          <w:szCs w:val="24"/>
        </w:rPr>
        <w:t>The students will evaluate each-other’s work in their group as they sort the shapes and identify the rules. They will check to see if the tessellations 1) cover the whole paper, 2) don’t overlap, 3) don’t have any gaps, and 4) have repeating pattern(s). Students will have the opportunity to make corrections.</w:t>
      </w:r>
    </w:p>
    <w:p w:rsidR="00DC3973" w:rsidRDefault="00DC3973">
      <w:pPr>
        <w:rPr>
          <w:rFonts w:ascii="Times New Roman" w:hAnsi="Times New Roman" w:cs="Times New Roman"/>
          <w:sz w:val="24"/>
          <w:szCs w:val="24"/>
        </w:rPr>
      </w:pPr>
      <w:r>
        <w:rPr>
          <w:rFonts w:ascii="Times New Roman" w:hAnsi="Times New Roman" w:cs="Times New Roman"/>
          <w:sz w:val="24"/>
          <w:szCs w:val="24"/>
        </w:rPr>
        <w:t>References</w:t>
      </w:r>
    </w:p>
    <w:p w:rsidR="00DC3973" w:rsidRDefault="00DC3973">
      <w:pPr>
        <w:rPr>
          <w:rFonts w:ascii="Times New Roman" w:hAnsi="Times New Roman" w:cs="Times New Roman"/>
          <w:sz w:val="24"/>
          <w:szCs w:val="24"/>
        </w:rPr>
      </w:pPr>
      <w:r>
        <w:rPr>
          <w:rFonts w:ascii="Times New Roman" w:hAnsi="Times New Roman" w:cs="Times New Roman"/>
          <w:sz w:val="24"/>
          <w:szCs w:val="24"/>
        </w:rPr>
        <w:t xml:space="preserve">Georgia Department of Education. (2012). Mathematics, grade 2, unit 5: Understanding plane </w:t>
      </w:r>
      <w:r>
        <w:rPr>
          <w:rFonts w:ascii="Times New Roman" w:hAnsi="Times New Roman" w:cs="Times New Roman"/>
          <w:sz w:val="24"/>
          <w:szCs w:val="24"/>
        </w:rPr>
        <w:tab/>
        <w:t>and solid figures.</w:t>
      </w:r>
    </w:p>
    <w:p w:rsidR="00DC3973" w:rsidRDefault="00DC3973">
      <w:pPr>
        <w:rPr>
          <w:rFonts w:ascii="Times New Roman" w:hAnsi="Times New Roman" w:cs="Times New Roman"/>
          <w:sz w:val="24"/>
          <w:szCs w:val="24"/>
        </w:rPr>
      </w:pPr>
    </w:p>
    <w:p w:rsidR="005200D3" w:rsidRPr="005200D3" w:rsidRDefault="005200D3">
      <w:pPr>
        <w:rPr>
          <w:rFonts w:ascii="Times New Roman" w:hAnsi="Times New Roman" w:cs="Times New Roman"/>
          <w:sz w:val="24"/>
          <w:szCs w:val="24"/>
        </w:rPr>
      </w:pPr>
    </w:p>
    <w:p w:rsidR="005200D3" w:rsidRPr="005200D3" w:rsidRDefault="005200D3">
      <w:pPr>
        <w:rPr>
          <w:rFonts w:ascii="Times New Roman" w:hAnsi="Times New Roman" w:cs="Times New Roman"/>
          <w:sz w:val="24"/>
          <w:szCs w:val="24"/>
        </w:rPr>
      </w:pPr>
    </w:p>
    <w:p w:rsidR="00290AB6" w:rsidRPr="00290AB6" w:rsidRDefault="00290AB6">
      <w:pPr>
        <w:rPr>
          <w:rFonts w:ascii="Times New Roman" w:hAnsi="Times New Roman" w:cs="Times New Roman"/>
          <w:b/>
          <w:sz w:val="24"/>
          <w:szCs w:val="24"/>
        </w:rPr>
      </w:pPr>
    </w:p>
    <w:p w:rsidR="00290AB6" w:rsidRDefault="00290AB6">
      <w:pPr>
        <w:rPr>
          <w:rFonts w:ascii="Times New Roman" w:hAnsi="Times New Roman" w:cs="Times New Roman"/>
          <w:sz w:val="24"/>
          <w:szCs w:val="24"/>
        </w:rPr>
      </w:pPr>
    </w:p>
    <w:p w:rsidR="00290AB6" w:rsidRDefault="00290AB6">
      <w:pPr>
        <w:rPr>
          <w:rFonts w:ascii="Times New Roman" w:hAnsi="Times New Roman" w:cs="Times New Roman"/>
          <w:sz w:val="24"/>
          <w:szCs w:val="24"/>
        </w:rPr>
      </w:pPr>
    </w:p>
    <w:p w:rsidR="00290AB6" w:rsidRDefault="00290AB6">
      <w:pPr>
        <w:rPr>
          <w:rFonts w:ascii="Times New Roman" w:hAnsi="Times New Roman" w:cs="Times New Roman"/>
          <w:sz w:val="24"/>
          <w:szCs w:val="24"/>
        </w:rPr>
      </w:pPr>
    </w:p>
    <w:p w:rsidR="00B74F46" w:rsidRDefault="00B74F46">
      <w:pPr>
        <w:rPr>
          <w:rFonts w:ascii="Times New Roman" w:hAnsi="Times New Roman" w:cs="Times New Roman"/>
          <w:sz w:val="24"/>
          <w:szCs w:val="24"/>
        </w:rPr>
      </w:pPr>
      <w:r>
        <w:rPr>
          <w:rFonts w:ascii="Times New Roman" w:hAnsi="Times New Roman" w:cs="Times New Roman"/>
          <w:sz w:val="24"/>
          <w:szCs w:val="24"/>
        </w:rPr>
        <w:t xml:space="preserve"> </w:t>
      </w:r>
    </w:p>
    <w:p w:rsidR="00290AB6" w:rsidRPr="00B74F46" w:rsidRDefault="00290AB6">
      <w:pPr>
        <w:rPr>
          <w:rFonts w:ascii="Times New Roman" w:hAnsi="Times New Roman" w:cs="Times New Roman"/>
          <w:sz w:val="24"/>
          <w:szCs w:val="24"/>
        </w:rPr>
      </w:pPr>
    </w:p>
    <w:sectPr w:rsidR="00290AB6" w:rsidRPr="00B74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F46"/>
    <w:rsid w:val="0000622C"/>
    <w:rsid w:val="0002530B"/>
    <w:rsid w:val="00091C32"/>
    <w:rsid w:val="00152363"/>
    <w:rsid w:val="00197EFB"/>
    <w:rsid w:val="00200527"/>
    <w:rsid w:val="00290AB6"/>
    <w:rsid w:val="00357518"/>
    <w:rsid w:val="003D6AC3"/>
    <w:rsid w:val="005200D3"/>
    <w:rsid w:val="00550EBB"/>
    <w:rsid w:val="00563AEF"/>
    <w:rsid w:val="00642189"/>
    <w:rsid w:val="00711BDE"/>
    <w:rsid w:val="00744104"/>
    <w:rsid w:val="007B57DF"/>
    <w:rsid w:val="00974376"/>
    <w:rsid w:val="009777A7"/>
    <w:rsid w:val="00991061"/>
    <w:rsid w:val="00B37AE3"/>
    <w:rsid w:val="00B74F46"/>
    <w:rsid w:val="00C05112"/>
    <w:rsid w:val="00CE2233"/>
    <w:rsid w:val="00D1143B"/>
    <w:rsid w:val="00DC3973"/>
    <w:rsid w:val="00DE1A78"/>
    <w:rsid w:val="00EA6D6C"/>
    <w:rsid w:val="00EF0436"/>
    <w:rsid w:val="00F56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7DF"/>
    <w:rPr>
      <w:color w:val="0000FF" w:themeColor="hyperlink"/>
      <w:u w:val="single"/>
    </w:rPr>
  </w:style>
  <w:style w:type="paragraph" w:customStyle="1" w:styleId="Default">
    <w:name w:val="Default"/>
    <w:rsid w:val="00CE223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7DF"/>
    <w:rPr>
      <w:color w:val="0000FF" w:themeColor="hyperlink"/>
      <w:u w:val="single"/>
    </w:rPr>
  </w:style>
  <w:style w:type="paragraph" w:customStyle="1" w:styleId="Default">
    <w:name w:val="Default"/>
    <w:rsid w:val="00CE223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parents/education/math/games/first-second-grade/tessellation/" TargetMode="External"/><Relationship Id="rId3" Type="http://schemas.openxmlformats.org/officeDocument/2006/relationships/settings" Target="settings.xml"/><Relationship Id="rId7" Type="http://schemas.openxmlformats.org/officeDocument/2006/relationships/hyperlink" Target="http://www.mathcats.com/explore/tessellationtown.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brary.thinkquest.org/16661/" TargetMode="External"/><Relationship Id="rId5" Type="http://schemas.openxmlformats.org/officeDocument/2006/relationships/hyperlink" Target="http://www.exploratorium.edu/geometryplaygroun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dc:creator>
  <cp:lastModifiedBy>kather</cp:lastModifiedBy>
  <cp:revision>2</cp:revision>
  <dcterms:created xsi:type="dcterms:W3CDTF">2013-04-21T18:40:00Z</dcterms:created>
  <dcterms:modified xsi:type="dcterms:W3CDTF">2013-04-21T18:40:00Z</dcterms:modified>
</cp:coreProperties>
</file>